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4B72" w:rsidRDefault="00614B72" w:rsidP="00614B72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color w:val="94482C"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94482C"/>
          <w:kern w:val="36"/>
          <w:sz w:val="24"/>
          <w:szCs w:val="24"/>
          <w:lang w:eastAsia="ru-RU"/>
        </w:rPr>
        <w:t>Аннотация</w:t>
      </w:r>
    </w:p>
    <w:p w:rsidR="00614B72" w:rsidRDefault="00614B72" w:rsidP="00614B72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color w:val="94482C"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94482C"/>
          <w:kern w:val="36"/>
          <w:sz w:val="24"/>
          <w:szCs w:val="24"/>
          <w:lang w:eastAsia="ru-RU"/>
        </w:rPr>
        <w:t>к рабочей программе внеурочной деятельности  «</w:t>
      </w:r>
      <w:proofErr w:type="gramStart"/>
      <w:r>
        <w:rPr>
          <w:rFonts w:ascii="Times New Roman" w:eastAsia="Times New Roman" w:hAnsi="Times New Roman"/>
          <w:b/>
          <w:bCs/>
          <w:color w:val="94482C"/>
          <w:kern w:val="36"/>
          <w:sz w:val="24"/>
          <w:szCs w:val="24"/>
          <w:lang w:eastAsia="ru-RU"/>
        </w:rPr>
        <w:t>Прекрасное</w:t>
      </w:r>
      <w:proofErr w:type="gramEnd"/>
      <w:r>
        <w:rPr>
          <w:rFonts w:ascii="Times New Roman" w:eastAsia="Times New Roman" w:hAnsi="Times New Roman"/>
          <w:b/>
          <w:bCs/>
          <w:color w:val="94482C"/>
          <w:kern w:val="36"/>
          <w:sz w:val="24"/>
          <w:szCs w:val="24"/>
          <w:lang w:eastAsia="ru-RU"/>
        </w:rPr>
        <w:t xml:space="preserve"> рядом»</w:t>
      </w:r>
    </w:p>
    <w:p w:rsidR="00614B72" w:rsidRDefault="00614B72" w:rsidP="00614B72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color w:val="94482C"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94482C"/>
          <w:kern w:val="36"/>
          <w:sz w:val="24"/>
          <w:szCs w:val="24"/>
          <w:lang w:eastAsia="ru-RU"/>
        </w:rPr>
        <w:t>10 класс</w:t>
      </w:r>
    </w:p>
    <w:p w:rsidR="00614B72" w:rsidRDefault="00614B72" w:rsidP="00614B72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14B72">
        <w:rPr>
          <w:rFonts w:ascii="Times New Roman" w:eastAsia="Times New Roman" w:hAnsi="Times New Roman"/>
          <w:b/>
          <w:sz w:val="24"/>
          <w:szCs w:val="24"/>
          <w:lang w:eastAsia="ru-RU"/>
        </w:rPr>
        <w:t>Название курса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: «Прекрасное рядом»</w:t>
      </w:r>
    </w:p>
    <w:p w:rsidR="00614B72" w:rsidRDefault="00614B72" w:rsidP="00614B72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14B72">
        <w:rPr>
          <w:rFonts w:ascii="Times New Roman" w:eastAsia="Times New Roman" w:hAnsi="Times New Roman"/>
          <w:b/>
          <w:sz w:val="24"/>
          <w:szCs w:val="24"/>
          <w:lang w:eastAsia="ru-RU"/>
        </w:rPr>
        <w:t>Класс: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10</w:t>
      </w:r>
      <w:r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614B72">
        <w:rPr>
          <w:rFonts w:ascii="Times New Roman" w:eastAsia="Times New Roman" w:hAnsi="Times New Roman"/>
          <w:b/>
          <w:sz w:val="24"/>
          <w:szCs w:val="24"/>
          <w:lang w:eastAsia="ru-RU"/>
        </w:rPr>
        <w:t>Количество часов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:  31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ч (1 час в неделю)</w:t>
      </w:r>
      <w:r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614B72">
        <w:rPr>
          <w:rFonts w:ascii="Times New Roman" w:eastAsia="Times New Roman" w:hAnsi="Times New Roman"/>
          <w:b/>
          <w:sz w:val="24"/>
          <w:szCs w:val="24"/>
          <w:lang w:eastAsia="ru-RU"/>
        </w:rPr>
        <w:t>Составитель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:  Данильченко Татьяна Семеновна </w:t>
      </w:r>
    </w:p>
    <w:p w:rsidR="00614B72" w:rsidRDefault="00614B72" w:rsidP="00614B7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1.Место объединения  в структуре основной образовательной программы школы.</w:t>
      </w:r>
    </w:p>
    <w:p w:rsidR="00614B72" w:rsidRDefault="00614B72" w:rsidP="00614B72">
      <w:pPr>
        <w:shd w:val="clear" w:color="auto" w:fill="FFFFFF"/>
        <w:spacing w:after="0" w:line="266" w:lineRule="atLeas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Рабочая программа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внеурочной деятельности для  9 класса «Прекрасное рядом» разработана в соответствии с Федеральным законом от 29.12.2012 N 273-ФЗ «Об образовании в Российской Федерации», федеральным государственным образовательным стандартом основного общего образования, изменениями в федеральном государственном образовательном стандарте  основного общего образования, утвержденными приказом Министерства образования и науки Российской Федерации от 31.12. 2015г.  №1577.</w:t>
      </w:r>
      <w:proofErr w:type="gramEnd"/>
    </w:p>
    <w:p w:rsidR="00614B72" w:rsidRDefault="00614B72" w:rsidP="00614B72">
      <w:pPr>
        <w:shd w:val="clear" w:color="auto" w:fill="FFFFFF"/>
        <w:spacing w:after="0" w:line="266" w:lineRule="atLeas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</w:p>
    <w:p w:rsidR="00614B72" w:rsidRDefault="00614B72" w:rsidP="00614B72">
      <w:pPr>
        <w:shd w:val="clear" w:color="auto" w:fill="FFFFFF"/>
        <w:spacing w:after="0" w:line="266" w:lineRule="atLeas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614B72" w:rsidRDefault="00614B72" w:rsidP="00614B72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2.Цель изучения объединения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.</w:t>
      </w:r>
    </w:p>
    <w:p w:rsidR="00614B72" w:rsidRDefault="00614B72" w:rsidP="00614B72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:rsidR="00614B72" w:rsidRDefault="00614B72" w:rsidP="00614B72">
      <w:pPr>
        <w:shd w:val="clear" w:color="auto" w:fill="FFFFFF"/>
        <w:spacing w:after="0" w:line="240" w:lineRule="auto"/>
        <w:ind w:firstLine="704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Цель программы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— развитие опыта эмоционально-цен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softHyphen/>
        <w:t>ностного отношения к искусству как социокультурной форме освоения мира, воздействующей на человека и общество.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</w:p>
    <w:p w:rsidR="00614B72" w:rsidRDefault="00614B72" w:rsidP="00614B7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Задачи программы</w:t>
      </w:r>
      <w:proofErr w:type="gramStart"/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:</w:t>
      </w:r>
      <w:proofErr w:type="gramEnd"/>
    </w:p>
    <w:p w:rsidR="00614B72" w:rsidRDefault="00614B72" w:rsidP="00614B72">
      <w:pPr>
        <w:numPr>
          <w:ilvl w:val="0"/>
          <w:numId w:val="1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развитие чувств, эмоций, образно-ассоциативного мышления и художественно-творческих способностей;</w:t>
      </w:r>
    </w:p>
    <w:p w:rsidR="00614B72" w:rsidRDefault="00614B72" w:rsidP="00614B72">
      <w:pPr>
        <w:numPr>
          <w:ilvl w:val="0"/>
          <w:numId w:val="1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воспитание художественно-эстетического вкуса; потребности в освоении ценностей мировой культуры;</w:t>
      </w:r>
    </w:p>
    <w:p w:rsidR="00614B72" w:rsidRDefault="00614B72" w:rsidP="00614B72">
      <w:pPr>
        <w:numPr>
          <w:ilvl w:val="0"/>
          <w:numId w:val="1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освоение знаний о стилях и направлениях в мировой художественной культуре, их характерных особенностях; о вершинах художественного творчества в отечественной и зарубежной культуре;</w:t>
      </w:r>
    </w:p>
    <w:p w:rsidR="00614B72" w:rsidRDefault="00614B72" w:rsidP="00614B72">
      <w:pPr>
        <w:numPr>
          <w:ilvl w:val="0"/>
          <w:numId w:val="1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овладение умением анализировать произведения искусства, оценивать их художественные особенности, высказывать о них собственное суждение;</w:t>
      </w:r>
    </w:p>
    <w:p w:rsidR="00614B72" w:rsidRDefault="00614B72" w:rsidP="00614B72">
      <w:pPr>
        <w:numPr>
          <w:ilvl w:val="0"/>
          <w:numId w:val="1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использование приобретенных знаний и умений для расширения кругозора, осознанного формирования собственной культурной среды.</w:t>
      </w:r>
    </w:p>
    <w:p w:rsidR="00614B72" w:rsidRDefault="00614B72" w:rsidP="00614B72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14B72" w:rsidRDefault="00614B72" w:rsidP="00614B72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i/>
          <w:color w:val="000000"/>
          <w:sz w:val="24"/>
          <w:szCs w:val="24"/>
          <w:lang w:eastAsia="ru-RU"/>
        </w:rPr>
      </w:pPr>
    </w:p>
    <w:p w:rsidR="00614B72" w:rsidRDefault="00614B72" w:rsidP="00614B72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i/>
          <w:color w:val="000000"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ru-RU"/>
        </w:rPr>
        <w:t>3.Планируемые результаты освоения курса</w:t>
      </w:r>
    </w:p>
    <w:p w:rsidR="00614B72" w:rsidRDefault="00614B72" w:rsidP="00614B72">
      <w:pPr>
        <w:spacing w:after="0" w:line="240" w:lineRule="auto"/>
        <w:ind w:firstLine="708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Предметными результатами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занятий по программе являются:</w:t>
      </w:r>
    </w:p>
    <w:p w:rsidR="00614B72" w:rsidRDefault="00614B72" w:rsidP="00614B72">
      <w:pPr>
        <w:numPr>
          <w:ilvl w:val="0"/>
          <w:numId w:val="2"/>
        </w:numPr>
        <w:spacing w:after="0" w:line="240" w:lineRule="auto"/>
        <w:ind w:left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освоение/присвоение художественных произведений как духовного опыта поколений; понимание значимости ис</w:t>
      </w:r>
      <w:r>
        <w:rPr>
          <w:rFonts w:ascii="Times New Roman" w:eastAsia="Times New Roman" w:hAnsi="Times New Roman"/>
          <w:sz w:val="24"/>
          <w:szCs w:val="24"/>
          <w:lang w:eastAsia="ru-RU"/>
        </w:rPr>
        <w:softHyphen/>
        <w:t>кусства, его места и роли в жизни человека; уважение куль</w:t>
      </w:r>
      <w:r>
        <w:rPr>
          <w:rFonts w:ascii="Times New Roman" w:eastAsia="Times New Roman" w:hAnsi="Times New Roman"/>
          <w:sz w:val="24"/>
          <w:szCs w:val="24"/>
          <w:lang w:eastAsia="ru-RU"/>
        </w:rPr>
        <w:softHyphen/>
        <w:t>туры другого народа;</w:t>
      </w:r>
    </w:p>
    <w:p w:rsidR="00614B72" w:rsidRDefault="00614B72" w:rsidP="00614B72">
      <w:pPr>
        <w:numPr>
          <w:ilvl w:val="0"/>
          <w:numId w:val="2"/>
        </w:numPr>
        <w:spacing w:after="0" w:line="240" w:lineRule="auto"/>
        <w:ind w:left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знание основных закономерностей искусства; усвоение специфики художественного образа, особенностей средств ху</w:t>
      </w:r>
      <w:r>
        <w:rPr>
          <w:rFonts w:ascii="Times New Roman" w:eastAsia="Times New Roman" w:hAnsi="Times New Roman"/>
          <w:sz w:val="24"/>
          <w:szCs w:val="24"/>
          <w:lang w:eastAsia="ru-RU"/>
        </w:rPr>
        <w:softHyphen/>
        <w:t>дожественной выразительности, языка разных видов искусства;</w:t>
      </w:r>
    </w:p>
    <w:p w:rsidR="00614B72" w:rsidRDefault="00614B72" w:rsidP="00614B72">
      <w:pPr>
        <w:numPr>
          <w:ilvl w:val="0"/>
          <w:numId w:val="2"/>
        </w:numPr>
        <w:spacing w:after="0" w:line="240" w:lineRule="auto"/>
        <w:ind w:left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устойчивый интерес к различным видам учебно-твор</w:t>
      </w:r>
      <w:r>
        <w:rPr>
          <w:rFonts w:ascii="Times New Roman" w:eastAsia="Times New Roman" w:hAnsi="Times New Roman"/>
          <w:sz w:val="24"/>
          <w:szCs w:val="24"/>
          <w:lang w:eastAsia="ru-RU"/>
        </w:rPr>
        <w:softHyphen/>
        <w:t>ческой деятельности, художественным традициям своего на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softHyphen/>
        <w:t>рода и достижениям мировой культуры.</w:t>
      </w:r>
    </w:p>
    <w:p w:rsidR="00614B72" w:rsidRDefault="00614B72" w:rsidP="00614B72">
      <w:pPr>
        <w:spacing w:after="0" w:line="240" w:lineRule="auto"/>
        <w:ind w:firstLine="708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Выпускники основной школы научатся:</w:t>
      </w:r>
    </w:p>
    <w:p w:rsidR="00614B72" w:rsidRDefault="00614B72" w:rsidP="00614B7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• воспринимать явления художественной культуры разных народов мира, осознавать в ней место отечественного искус</w:t>
      </w:r>
      <w:r>
        <w:rPr>
          <w:rFonts w:ascii="Times New Roman" w:eastAsia="Times New Roman" w:hAnsi="Times New Roman"/>
          <w:sz w:val="24"/>
          <w:szCs w:val="24"/>
          <w:lang w:eastAsia="ru-RU"/>
        </w:rPr>
        <w:softHyphen/>
        <w:t>ства;</w:t>
      </w:r>
    </w:p>
    <w:p w:rsidR="00614B72" w:rsidRDefault="00614B72" w:rsidP="00614B7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• понимать и интерпретировать художественные образы, ориентироваться в системе нравственных ценностей, пред</w:t>
      </w:r>
      <w:r>
        <w:rPr>
          <w:rFonts w:ascii="Times New Roman" w:eastAsia="Times New Roman" w:hAnsi="Times New Roman"/>
          <w:sz w:val="24"/>
          <w:szCs w:val="24"/>
          <w:lang w:eastAsia="ru-RU"/>
        </w:rPr>
        <w:softHyphen/>
        <w:t>ставленных в произведениях искусства, делать выводы и умо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softHyphen/>
        <w:t>заключения;</w:t>
      </w:r>
    </w:p>
    <w:p w:rsidR="00614B72" w:rsidRDefault="00614B72" w:rsidP="00614B7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• описывать явления музыкальной, художественной куль</w:t>
      </w:r>
      <w:r>
        <w:rPr>
          <w:rFonts w:ascii="Times New Roman" w:eastAsia="Times New Roman" w:hAnsi="Times New Roman"/>
          <w:sz w:val="24"/>
          <w:szCs w:val="24"/>
          <w:lang w:eastAsia="ru-RU"/>
        </w:rPr>
        <w:softHyphen/>
        <w:t>туры, используя для этого соответствующую терминологию;</w:t>
      </w:r>
    </w:p>
    <w:p w:rsidR="00614B72" w:rsidRDefault="00614B72" w:rsidP="00614B7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• структурировать изученный материал и информацию, полученную из других источников; применять умения и на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softHyphen/>
        <w:t>выки в каком-либо виде художественной деятельности; ре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softHyphen/>
        <w:t>шать творческие проблемы.</w:t>
      </w:r>
    </w:p>
    <w:p w:rsidR="00614B72" w:rsidRDefault="00614B72" w:rsidP="00614B7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14B72" w:rsidRDefault="00614B72" w:rsidP="00614B72">
      <w:pPr>
        <w:spacing w:after="0" w:line="240" w:lineRule="auto"/>
        <w:ind w:firstLine="708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Метапредметными</w:t>
      </w:r>
      <w:proofErr w:type="spellEnd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результатами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изучения искусства яв</w:t>
      </w:r>
      <w:r>
        <w:rPr>
          <w:rFonts w:ascii="Times New Roman" w:eastAsia="Times New Roman" w:hAnsi="Times New Roman"/>
          <w:sz w:val="24"/>
          <w:szCs w:val="24"/>
          <w:lang w:eastAsia="ru-RU"/>
        </w:rPr>
        <w:softHyphen/>
        <w:t>ляются освоенные способы деятельности, применимые при решении проблем в реальных жизненных ситуациях:</w:t>
      </w:r>
    </w:p>
    <w:p w:rsidR="00614B72" w:rsidRDefault="00614B72" w:rsidP="00614B72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сравнение, анализ, обобщение, установление связей и отношений между явлениями культуры;</w:t>
      </w:r>
    </w:p>
    <w:p w:rsidR="00614B72" w:rsidRDefault="00614B72" w:rsidP="00614B72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работа с разными источниками информации, стремле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softHyphen/>
        <w:t>ние к самостоятельному общению с искусством и художест</w:t>
      </w:r>
      <w:r>
        <w:rPr>
          <w:rFonts w:ascii="Times New Roman" w:eastAsia="Times New Roman" w:hAnsi="Times New Roman"/>
          <w:sz w:val="24"/>
          <w:szCs w:val="24"/>
          <w:lang w:eastAsia="ru-RU"/>
        </w:rPr>
        <w:softHyphen/>
        <w:t>венному самообразованию;</w:t>
      </w:r>
    </w:p>
    <w:p w:rsidR="00614B72" w:rsidRDefault="00614B72" w:rsidP="00614B72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культурно-познавательная, коммуникативная и соци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softHyphen/>
        <w:t>ально-эстетическая компетентности.</w:t>
      </w:r>
    </w:p>
    <w:p w:rsidR="00614B72" w:rsidRDefault="00614B72" w:rsidP="00614B7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14B72" w:rsidRDefault="00614B72" w:rsidP="00614B72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Межпредметные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связи.</w:t>
      </w:r>
    </w:p>
    <w:p w:rsidR="00614B72" w:rsidRDefault="00614B72" w:rsidP="00614B72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 программе рассматриваются разнообразные явления музыкального искусства и их взаимодействие с художественными образами других искусств: литературы - прозы и поэзии, изобразительного искусства - живописи и скульптуры, архитектуры и графики, книжных иллюстраций и др., театра – оперы и балета, оперетты и мюзикла, рок - оперы, а так же кино.</w:t>
      </w:r>
    </w:p>
    <w:p w:rsidR="00614B72" w:rsidRDefault="00614B72" w:rsidP="00614B7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614B72" w:rsidRDefault="00614B72" w:rsidP="00614B7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614B72" w:rsidRDefault="00614B72" w:rsidP="00614B72">
      <w:pPr>
        <w:shd w:val="clear" w:color="auto" w:fill="FFFFFF"/>
        <w:spacing w:after="0" w:line="266" w:lineRule="atLeast"/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ru-RU"/>
        </w:rPr>
        <w:t>4. Содержание:</w:t>
      </w:r>
    </w:p>
    <w:p w:rsidR="00614B72" w:rsidRDefault="00614B72" w:rsidP="00614B72">
      <w:pPr>
        <w:spacing w:after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1.  Художественная культура древнейших цивилизаций – 6 часов.</w:t>
      </w:r>
    </w:p>
    <w:p w:rsidR="00614B72" w:rsidRDefault="00614B72" w:rsidP="00614B72">
      <w:pPr>
        <w:spacing w:after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2. Художественная культура средневековья античности – 6 часов.</w:t>
      </w:r>
    </w:p>
    <w:p w:rsidR="00614B72" w:rsidRDefault="00614B72" w:rsidP="00614B72">
      <w:pPr>
        <w:spacing w:after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3. Художественная культура средневековья – 10 часов.</w:t>
      </w:r>
    </w:p>
    <w:p w:rsidR="00614B72" w:rsidRDefault="00614B72" w:rsidP="00614B72">
      <w:pPr>
        <w:spacing w:after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4. Средневековая культура Востока – 5 часов.</w:t>
      </w:r>
    </w:p>
    <w:p w:rsidR="00614B72" w:rsidRDefault="00614B72" w:rsidP="00614B72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5. Художес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твенная культура Возрождения – 4 часа</w:t>
      </w:r>
      <w:bookmarkStart w:id="0" w:name="_GoBack"/>
      <w:bookmarkEnd w:id="0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614B72" w:rsidRDefault="00614B72" w:rsidP="00614B72">
      <w:pPr>
        <w:spacing w:after="0"/>
        <w:rPr>
          <w:rFonts w:ascii="Times New Roman" w:hAnsi="Times New Roman"/>
          <w:sz w:val="24"/>
          <w:szCs w:val="24"/>
        </w:rPr>
      </w:pPr>
    </w:p>
    <w:p w:rsidR="00614B72" w:rsidRDefault="00614B72" w:rsidP="00614B72">
      <w:pPr>
        <w:spacing w:after="0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5.Формы организации и виды деятельности: </w:t>
      </w:r>
    </w:p>
    <w:p w:rsidR="00614B72" w:rsidRDefault="00614B72" w:rsidP="00614B72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Теоретические занятия:</w:t>
      </w:r>
    </w:p>
    <w:p w:rsidR="00614B72" w:rsidRDefault="00614B72" w:rsidP="00614B72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беседы;</w:t>
      </w:r>
    </w:p>
    <w:p w:rsidR="00614B72" w:rsidRDefault="00614B72" w:rsidP="00614B72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просмотр и обсуждение видеоматериала</w:t>
      </w:r>
      <w:proofErr w:type="gramStart"/>
      <w:r>
        <w:rPr>
          <w:rFonts w:ascii="Times New Roman" w:hAnsi="Times New Roman"/>
          <w:sz w:val="24"/>
          <w:szCs w:val="24"/>
        </w:rPr>
        <w:t xml:space="preserve"> ;</w:t>
      </w:r>
      <w:proofErr w:type="gramEnd"/>
    </w:p>
    <w:p w:rsidR="00614B72" w:rsidRDefault="00614B72" w:rsidP="00614B72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сообщения;</w:t>
      </w:r>
    </w:p>
    <w:p w:rsidR="00614B72" w:rsidRDefault="00614B72" w:rsidP="00614B72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-лекции </w:t>
      </w:r>
    </w:p>
    <w:p w:rsidR="00614B72" w:rsidRDefault="00614B72" w:rsidP="00614B72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Практические занятия:</w:t>
      </w:r>
    </w:p>
    <w:p w:rsidR="00614B72" w:rsidRDefault="00614B72" w:rsidP="00614B72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коллективно-творческие дела;</w:t>
      </w:r>
    </w:p>
    <w:p w:rsidR="00614B72" w:rsidRDefault="00614B72" w:rsidP="00614B72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творческие конкурсы;</w:t>
      </w:r>
    </w:p>
    <w:p w:rsidR="00614B72" w:rsidRDefault="00614B72" w:rsidP="00614B72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викторины;</w:t>
      </w:r>
    </w:p>
    <w:p w:rsidR="00614B72" w:rsidRDefault="00614B72" w:rsidP="00614B72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интеллектуально-познавательные игры;</w:t>
      </w:r>
    </w:p>
    <w:p w:rsidR="00614B72" w:rsidRDefault="00614B72" w:rsidP="00614B72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 обсуждение, обыгрывание проблемных ситуаций;</w:t>
      </w:r>
    </w:p>
    <w:p w:rsidR="00614B72" w:rsidRDefault="00614B72" w:rsidP="00614B72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заочные путешествия;</w:t>
      </w:r>
    </w:p>
    <w:p w:rsidR="00614B72" w:rsidRDefault="00614B72" w:rsidP="00614B72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творческие проекты, презентации.</w:t>
      </w:r>
    </w:p>
    <w:p w:rsidR="00614B72" w:rsidRDefault="00614B72" w:rsidP="00614B72">
      <w:pPr>
        <w:spacing w:after="0"/>
      </w:pPr>
    </w:p>
    <w:p w:rsidR="00614B72" w:rsidRDefault="00614B72" w:rsidP="00614B72"/>
    <w:p w:rsidR="00356F59" w:rsidRDefault="00356F59"/>
    <w:sectPr w:rsidR="00356F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55250"/>
    <w:multiLevelType w:val="multilevel"/>
    <w:tmpl w:val="F69EBC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8A27131"/>
    <w:multiLevelType w:val="hybridMultilevel"/>
    <w:tmpl w:val="72F47A56"/>
    <w:lvl w:ilvl="0" w:tplc="0419000B">
      <w:start w:val="1"/>
      <w:numFmt w:val="bullet"/>
      <w:lvlText w:val=""/>
      <w:lvlJc w:val="left"/>
      <w:pPr>
        <w:ind w:left="1424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4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4" w:hanging="360"/>
      </w:pPr>
      <w:rPr>
        <w:rFonts w:ascii="Wingdings" w:hAnsi="Wingdings" w:hint="default"/>
      </w:rPr>
    </w:lvl>
  </w:abstractNum>
  <w:abstractNum w:abstractNumId="2">
    <w:nsid w:val="5D4A3BF1"/>
    <w:multiLevelType w:val="multilevel"/>
    <w:tmpl w:val="B210B8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4B72"/>
    <w:rsid w:val="00356F59"/>
    <w:rsid w:val="00614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4B7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4B7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180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645</Words>
  <Characters>3677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User2</dc:creator>
  <cp:lastModifiedBy>User2</cp:lastModifiedBy>
  <cp:revision>1</cp:revision>
  <dcterms:created xsi:type="dcterms:W3CDTF">2008-12-31T22:41:00Z</dcterms:created>
  <dcterms:modified xsi:type="dcterms:W3CDTF">2008-12-31T22:44:00Z</dcterms:modified>
</cp:coreProperties>
</file>